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5B" w:rsidRPr="00236208" w:rsidRDefault="003A645B" w:rsidP="003A645B">
      <w:pPr>
        <w:rPr>
          <w:rFonts w:ascii="Calibri" w:hAnsi="Calibri"/>
        </w:rPr>
      </w:pPr>
    </w:p>
    <w:p w:rsidR="003A645B" w:rsidRPr="00236208" w:rsidRDefault="003A645B" w:rsidP="003A645B">
      <w:pPr>
        <w:rPr>
          <w:rFonts w:ascii="Calibri" w:hAnsi="Calibri"/>
        </w:rPr>
      </w:pPr>
    </w:p>
    <w:p w:rsidR="003A645B" w:rsidRPr="00236208" w:rsidRDefault="003A645B" w:rsidP="003A645B">
      <w:pPr>
        <w:rPr>
          <w:rFonts w:ascii="Calibri" w:hAnsi="Calibri"/>
        </w:rPr>
      </w:pPr>
    </w:p>
    <w:p w:rsidR="003A645B" w:rsidRPr="00236208" w:rsidRDefault="003A645B" w:rsidP="003A645B">
      <w:pPr>
        <w:rPr>
          <w:rFonts w:ascii="Calibri" w:hAnsi="Calibri"/>
        </w:rPr>
      </w:pPr>
    </w:p>
    <w:p w:rsidR="003A645B" w:rsidRPr="00236208" w:rsidRDefault="003A645B" w:rsidP="003A645B">
      <w:pPr>
        <w:rPr>
          <w:rStyle w:val="Pogrubienie"/>
          <w:rFonts w:ascii="Calibri" w:hAnsi="Calibri"/>
        </w:rPr>
      </w:pPr>
      <w:r w:rsidRPr="00236208">
        <w:rPr>
          <w:rStyle w:val="Pogrubienie"/>
          <w:rFonts w:ascii="Calibri" w:hAnsi="Calibri"/>
        </w:rPr>
        <w:t xml:space="preserve">Wtór – Steel Sp. z o.o.   </w:t>
      </w:r>
    </w:p>
    <w:p w:rsidR="003A645B" w:rsidRPr="00236208" w:rsidRDefault="003A645B" w:rsidP="003A645B">
      <w:pPr>
        <w:rPr>
          <w:rStyle w:val="Pogrubienie"/>
          <w:rFonts w:ascii="Calibri" w:hAnsi="Calibri"/>
        </w:rPr>
      </w:pPr>
      <w:r w:rsidRPr="00236208">
        <w:rPr>
          <w:rStyle w:val="Pogrubienie"/>
          <w:rFonts w:ascii="Calibri" w:hAnsi="Calibri"/>
        </w:rPr>
        <w:t xml:space="preserve">ul. Władysława Grabskiego 12, </w:t>
      </w:r>
    </w:p>
    <w:p w:rsidR="003A645B" w:rsidRPr="00236208" w:rsidRDefault="003A645B" w:rsidP="003A645B">
      <w:pPr>
        <w:rPr>
          <w:rFonts w:ascii="Calibri" w:hAnsi="Calibri"/>
          <w:lang w:val="en-US"/>
        </w:rPr>
      </w:pPr>
      <w:r w:rsidRPr="00236208">
        <w:rPr>
          <w:rStyle w:val="Pogrubienie"/>
          <w:rFonts w:ascii="Calibri" w:hAnsi="Calibri"/>
          <w:lang w:val="en-US"/>
        </w:rPr>
        <w:t>37-450 Stalowa Wola</w:t>
      </w:r>
      <w:r w:rsidRPr="00236208">
        <w:rPr>
          <w:rFonts w:ascii="Calibri" w:hAnsi="Calibri"/>
          <w:lang w:val="en-US"/>
        </w:rPr>
        <w:br/>
        <w:t>tel/fax: +48 / (0) 15 813 57 39</w:t>
      </w:r>
      <w:r w:rsidRPr="00236208">
        <w:rPr>
          <w:rFonts w:ascii="Calibri" w:hAnsi="Calibri"/>
          <w:lang w:val="en-US"/>
        </w:rPr>
        <w:br/>
        <w:t>tel/fax: + 48 (0) 15 813 57 69</w:t>
      </w:r>
      <w:r w:rsidRPr="00236208">
        <w:rPr>
          <w:rFonts w:ascii="Calibri" w:hAnsi="Calibri"/>
          <w:lang w:val="en-US"/>
        </w:rPr>
        <w:br/>
        <w:t>e-mail: biuro@wtorsteel.pl</w:t>
      </w:r>
    </w:p>
    <w:p w:rsidR="003A645B" w:rsidRPr="00236208" w:rsidRDefault="003A645B" w:rsidP="003A645B">
      <w:pPr>
        <w:rPr>
          <w:rFonts w:ascii="Calibri" w:hAnsi="Calibri"/>
          <w:lang w:val="en-US"/>
        </w:rPr>
      </w:pPr>
    </w:p>
    <w:p w:rsidR="003A645B" w:rsidRPr="00214343" w:rsidRDefault="003A645B" w:rsidP="003A645B">
      <w:pPr>
        <w:rPr>
          <w:rFonts w:ascii="Calibri" w:hAnsi="Calibri"/>
          <w:lang w:val="en-US"/>
        </w:rPr>
      </w:pPr>
    </w:p>
    <w:p w:rsidR="003A645B" w:rsidRPr="00B051BB" w:rsidRDefault="00CD3F7D" w:rsidP="003A645B">
      <w:pPr>
        <w:jc w:val="center"/>
        <w:rPr>
          <w:rFonts w:ascii="Calibri" w:hAnsi="Calibri"/>
          <w:b/>
          <w:u w:val="single"/>
          <w:lang w:val="en-US"/>
        </w:rPr>
      </w:pPr>
      <w:r w:rsidRPr="00B051BB">
        <w:rPr>
          <w:rFonts w:ascii="Calibri" w:hAnsi="Calibri"/>
          <w:b/>
          <w:u w:val="single"/>
          <w:lang w:val="en-US"/>
        </w:rPr>
        <w:t xml:space="preserve">FORMULARZ </w:t>
      </w:r>
      <w:r w:rsidR="00B051BB" w:rsidRPr="00B051BB">
        <w:rPr>
          <w:rFonts w:ascii="Calibri" w:hAnsi="Calibri"/>
          <w:b/>
          <w:u w:val="single"/>
          <w:lang w:val="en-US"/>
        </w:rPr>
        <w:t>K</w:t>
      </w:r>
      <w:r w:rsidR="00B051BB">
        <w:rPr>
          <w:rFonts w:ascii="Calibri" w:hAnsi="Calibri"/>
          <w:b/>
          <w:u w:val="single"/>
          <w:lang w:val="en-US"/>
        </w:rPr>
        <w:t>ONTAKTOWY</w:t>
      </w:r>
    </w:p>
    <w:p w:rsidR="003A645B" w:rsidRPr="00236208" w:rsidRDefault="003A645B" w:rsidP="003A645B">
      <w:pPr>
        <w:rPr>
          <w:rFonts w:ascii="Calibri" w:hAnsi="Calibri"/>
          <w:b/>
          <w:u w:val="single"/>
        </w:rPr>
      </w:pPr>
    </w:p>
    <w:p w:rsidR="003A645B" w:rsidRPr="00236208" w:rsidRDefault="003A645B" w:rsidP="003A645B">
      <w:pPr>
        <w:rPr>
          <w:rFonts w:ascii="Calibri" w:hAnsi="Calibri"/>
        </w:rPr>
      </w:pPr>
    </w:p>
    <w:tbl>
      <w:tblPr>
        <w:tblStyle w:val="Jasnalistaakcent3"/>
        <w:tblW w:w="0" w:type="auto"/>
        <w:tblLook w:val="04A0"/>
      </w:tblPr>
      <w:tblGrid>
        <w:gridCol w:w="2660"/>
        <w:gridCol w:w="6552"/>
      </w:tblGrid>
      <w:tr w:rsidR="00CD3F7D" w:rsidRPr="00DD459C" w:rsidTr="00CD3F7D">
        <w:trPr>
          <w:cnfStyle w:val="100000000000"/>
        </w:trPr>
        <w:tc>
          <w:tcPr>
            <w:cnfStyle w:val="001000000000"/>
            <w:tcW w:w="2660" w:type="dxa"/>
          </w:tcPr>
          <w:p w:rsidR="00CD3F7D" w:rsidRPr="00DD459C" w:rsidRDefault="00CD3F7D" w:rsidP="008215ED">
            <w:pP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</w:pPr>
            <w:bookmarkStart w:id="0" w:name="_GoBack"/>
            <w:bookmarkEnd w:id="0"/>
            <w:r w:rsidRPr="00DD459C"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TEMAT:</w:t>
            </w:r>
          </w:p>
        </w:tc>
        <w:tc>
          <w:tcPr>
            <w:tcW w:w="6552" w:type="dxa"/>
          </w:tcPr>
          <w:p w:rsidR="00CD3F7D" w:rsidRPr="00DD459C" w:rsidRDefault="00CD3F7D" w:rsidP="008215ED">
            <w:pPr>
              <w:cnfStyle w:val="100000000000"/>
              <w:rPr>
                <w:rFonts w:ascii="Arial Narrow" w:eastAsia="Calibri" w:hAnsi="Arial Narrow"/>
                <w:color w:val="365F91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Instalacja do odzysku metali z odpadów postrzępiarkowych</w:t>
            </w:r>
          </w:p>
        </w:tc>
      </w:tr>
      <w:tr w:rsidR="00CD3F7D" w:rsidRPr="00DD459C" w:rsidTr="00CD3F7D">
        <w:trPr>
          <w:cnfStyle w:val="000000100000"/>
        </w:trPr>
        <w:tc>
          <w:tcPr>
            <w:cnfStyle w:val="001000000000"/>
            <w:tcW w:w="2660" w:type="dxa"/>
          </w:tcPr>
          <w:p w:rsidR="00CD3F7D" w:rsidRPr="00DD459C" w:rsidRDefault="00CD3F7D" w:rsidP="008215ED">
            <w:pP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</w:pPr>
            <w:r w:rsidRPr="00DD459C"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E-mail:</w:t>
            </w:r>
          </w:p>
        </w:tc>
        <w:tc>
          <w:tcPr>
            <w:tcW w:w="6552" w:type="dxa"/>
          </w:tcPr>
          <w:p w:rsidR="00CD3F7D" w:rsidRPr="00DD459C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</w:tc>
      </w:tr>
      <w:tr w:rsidR="00CD3F7D" w:rsidRPr="00DD459C" w:rsidTr="00CD3F7D">
        <w:tc>
          <w:tcPr>
            <w:cnfStyle w:val="001000000000"/>
            <w:tcW w:w="2660" w:type="dxa"/>
          </w:tcPr>
          <w:p w:rsidR="00CD3F7D" w:rsidRPr="00DD459C" w:rsidRDefault="00CD3F7D" w:rsidP="008215ED">
            <w:pP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</w:pPr>
            <w:r w:rsidRPr="00DD459C"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Nazwa firmy:</w:t>
            </w:r>
          </w:p>
        </w:tc>
        <w:tc>
          <w:tcPr>
            <w:tcW w:w="6552" w:type="dxa"/>
          </w:tcPr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</w:tc>
      </w:tr>
      <w:tr w:rsidR="00CD3F7D" w:rsidRPr="00DD459C" w:rsidTr="00CD3F7D">
        <w:trPr>
          <w:cnfStyle w:val="000000100000"/>
        </w:trPr>
        <w:tc>
          <w:tcPr>
            <w:cnfStyle w:val="001000000000"/>
            <w:tcW w:w="2660" w:type="dxa"/>
          </w:tcPr>
          <w:p w:rsidR="00CD3F7D" w:rsidRPr="00DD459C" w:rsidRDefault="00CD3F7D" w:rsidP="008215ED">
            <w:pP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</w:pPr>
            <w:r w:rsidRPr="00DD459C"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NIP:</w:t>
            </w:r>
          </w:p>
        </w:tc>
        <w:tc>
          <w:tcPr>
            <w:tcW w:w="6552" w:type="dxa"/>
          </w:tcPr>
          <w:p w:rsidR="00CD3F7D" w:rsidRPr="00DD459C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</w:tc>
      </w:tr>
      <w:tr w:rsidR="00CD3F7D" w:rsidRPr="00DD459C" w:rsidTr="00CD3F7D">
        <w:tc>
          <w:tcPr>
            <w:cnfStyle w:val="001000000000"/>
            <w:tcW w:w="2660" w:type="dxa"/>
          </w:tcPr>
          <w:p w:rsidR="00CD3F7D" w:rsidRPr="00DD459C" w:rsidRDefault="00CD3F7D" w:rsidP="008215ED">
            <w:pP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</w:pPr>
            <w:r w:rsidRPr="00DD459C"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Imię i nazwisk</w:t>
            </w:r>
            <w: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o:</w:t>
            </w:r>
          </w:p>
        </w:tc>
        <w:tc>
          <w:tcPr>
            <w:tcW w:w="6552" w:type="dxa"/>
          </w:tcPr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</w:tc>
      </w:tr>
      <w:tr w:rsidR="00CD3F7D" w:rsidRPr="00DD459C" w:rsidTr="00CD3F7D">
        <w:trPr>
          <w:cnfStyle w:val="000000100000"/>
        </w:trPr>
        <w:tc>
          <w:tcPr>
            <w:cnfStyle w:val="001000000000"/>
            <w:tcW w:w="2660" w:type="dxa"/>
          </w:tcPr>
          <w:p w:rsidR="00CD3F7D" w:rsidRPr="00DD459C" w:rsidRDefault="00CD3F7D" w:rsidP="008215ED">
            <w:pP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</w:pPr>
            <w:r w:rsidRPr="00DD459C"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Telefon:</w:t>
            </w:r>
          </w:p>
        </w:tc>
        <w:tc>
          <w:tcPr>
            <w:tcW w:w="6552" w:type="dxa"/>
          </w:tcPr>
          <w:p w:rsidR="00CD3F7D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1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</w:tc>
      </w:tr>
      <w:tr w:rsidR="00CD3F7D" w:rsidRPr="00DD459C" w:rsidTr="00CD3F7D">
        <w:trPr>
          <w:trHeight w:val="2136"/>
        </w:trPr>
        <w:tc>
          <w:tcPr>
            <w:cnfStyle w:val="001000000000"/>
            <w:tcW w:w="2660" w:type="dxa"/>
          </w:tcPr>
          <w:p w:rsidR="00CD3F7D" w:rsidRPr="00DD459C" w:rsidRDefault="00CD3F7D" w:rsidP="008215ED">
            <w:pP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</w:pPr>
            <w:r w:rsidRPr="00DD459C"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Wiadomość</w:t>
            </w:r>
            <w:r>
              <w:rPr>
                <w:rFonts w:ascii="Arial Narrow" w:eastAsia="Calibri" w:hAnsi="Arial Narrow"/>
                <w:color w:val="948A54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  <w:p w:rsidR="00CD3F7D" w:rsidRPr="00DD459C" w:rsidRDefault="00CD3F7D" w:rsidP="008215ED">
            <w:pPr>
              <w:cnfStyle w:val="000000000000"/>
              <w:rPr>
                <w:rFonts w:ascii="Arial Narrow" w:eastAsia="Calibri" w:hAnsi="Arial Narrow"/>
                <w:b/>
                <w:color w:val="365F91"/>
                <w:sz w:val="24"/>
                <w:szCs w:val="24"/>
              </w:rPr>
            </w:pPr>
          </w:p>
        </w:tc>
      </w:tr>
    </w:tbl>
    <w:p w:rsidR="00696D09" w:rsidRDefault="00696D09"/>
    <w:sectPr w:rsidR="00696D09" w:rsidSect="00E449E6">
      <w:headerReference w:type="default" r:id="rId8"/>
      <w:footerReference w:type="default" r:id="rId9"/>
      <w:pgSz w:w="11906" w:h="16838"/>
      <w:pgMar w:top="224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B7" w:rsidRDefault="00C127B7" w:rsidP="00865BFD">
      <w:r>
        <w:separator/>
      </w:r>
    </w:p>
  </w:endnote>
  <w:endnote w:type="continuationSeparator" w:id="1">
    <w:p w:rsidR="00C127B7" w:rsidRDefault="00C127B7" w:rsidP="0086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6E" w:rsidRDefault="00C127B7" w:rsidP="0094036E">
    <w:pPr>
      <w:pStyle w:val="Stopka"/>
      <w:jc w:val="center"/>
      <w:rPr>
        <w:sz w:val="22"/>
        <w:szCs w:val="22"/>
      </w:rPr>
    </w:pPr>
  </w:p>
  <w:p w:rsidR="0059492E" w:rsidRPr="0094036E" w:rsidRDefault="003A645B" w:rsidP="0094036E">
    <w:pPr>
      <w:pStyle w:val="Stopka"/>
      <w:jc w:val="center"/>
      <w:rPr>
        <w:i/>
        <w:sz w:val="22"/>
        <w:szCs w:val="22"/>
      </w:rPr>
    </w:pPr>
    <w:r w:rsidRPr="0094036E">
      <w:rPr>
        <w:i/>
        <w:sz w:val="22"/>
        <w:szCs w:val="22"/>
      </w:rPr>
      <w:t xml:space="preserve">Wsparcie udzielone przez Norwegię poprzez Norweski Mechanizm Finansowy na lata 2009-2014, </w:t>
    </w:r>
    <w:r w:rsidRPr="0094036E">
      <w:rPr>
        <w:i/>
        <w:sz w:val="22"/>
        <w:szCs w:val="22"/>
      </w:rPr>
      <w:br/>
      <w:t>w ramach Zielonego Programu Innowacji Przemysłu w Polsce.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B7" w:rsidRDefault="00C127B7" w:rsidP="00865BFD">
      <w:r>
        <w:separator/>
      </w:r>
    </w:p>
  </w:footnote>
  <w:footnote w:type="continuationSeparator" w:id="1">
    <w:p w:rsidR="00C127B7" w:rsidRDefault="00C127B7" w:rsidP="00865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6E" w:rsidRDefault="003A645B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-149225</wp:posOffset>
          </wp:positionV>
          <wp:extent cx="1238250" cy="857250"/>
          <wp:effectExtent l="0" t="0" r="0" b="0"/>
          <wp:wrapTight wrapText="bothSides">
            <wp:wrapPolygon edited="0">
              <wp:start x="2658" y="0"/>
              <wp:lineTo x="0" y="1920"/>
              <wp:lineTo x="0" y="6720"/>
              <wp:lineTo x="1662" y="8640"/>
              <wp:lineTo x="1994" y="21120"/>
              <wp:lineTo x="5317" y="21120"/>
              <wp:lineTo x="13957" y="20640"/>
              <wp:lineTo x="18942" y="18720"/>
              <wp:lineTo x="18609" y="15360"/>
              <wp:lineTo x="21268" y="14880"/>
              <wp:lineTo x="21268" y="7680"/>
              <wp:lineTo x="10634" y="7680"/>
              <wp:lineTo x="10634" y="2400"/>
              <wp:lineTo x="9305" y="480"/>
              <wp:lineTo x="4985" y="0"/>
              <wp:lineTo x="2658" y="0"/>
            </wp:wrapPolygon>
          </wp:wrapTight>
          <wp:docPr id="3" name="Obraz 3" descr="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1768475</wp:posOffset>
          </wp:positionH>
          <wp:positionV relativeFrom="paragraph">
            <wp:posOffset>136525</wp:posOffset>
          </wp:positionV>
          <wp:extent cx="2038350" cy="438150"/>
          <wp:effectExtent l="0" t="0" r="0" b="0"/>
          <wp:wrapTight wrapText="bothSides">
            <wp:wrapPolygon edited="0">
              <wp:start x="0" y="0"/>
              <wp:lineTo x="0" y="20661"/>
              <wp:lineTo x="4845" y="20661"/>
              <wp:lineTo x="4845" y="15026"/>
              <wp:lineTo x="21398" y="15026"/>
              <wp:lineTo x="21398" y="6574"/>
              <wp:lineTo x="4845" y="0"/>
              <wp:lineTo x="0" y="0"/>
            </wp:wrapPolygon>
          </wp:wrapTight>
          <wp:docPr id="2" name="Obraz 1" descr="http://www.wtorsteel.pl/wp-content/themes/w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torsteel.pl/wp-content/themes/wi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4236720</wp:posOffset>
          </wp:positionH>
          <wp:positionV relativeFrom="paragraph">
            <wp:posOffset>-149225</wp:posOffset>
          </wp:positionV>
          <wp:extent cx="1780540" cy="912495"/>
          <wp:effectExtent l="0" t="0" r="0" b="1905"/>
          <wp:wrapTight wrapText="bothSides">
            <wp:wrapPolygon edited="0">
              <wp:start x="0" y="0"/>
              <wp:lineTo x="0" y="21194"/>
              <wp:lineTo x="21261" y="21194"/>
              <wp:lineTo x="21261" y="0"/>
              <wp:lineTo x="0" y="0"/>
            </wp:wrapPolygon>
          </wp:wrapTight>
          <wp:docPr id="1" name="irc_mi" descr="Innovation Norway Eng logo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nnovation Norway Eng logo2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D7C"/>
    <w:multiLevelType w:val="hybridMultilevel"/>
    <w:tmpl w:val="AE50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E38"/>
    <w:multiLevelType w:val="hybridMultilevel"/>
    <w:tmpl w:val="624C83EA"/>
    <w:lvl w:ilvl="0" w:tplc="12827DA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A2A60"/>
    <w:multiLevelType w:val="hybridMultilevel"/>
    <w:tmpl w:val="AA0E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3812"/>
    <w:multiLevelType w:val="hybridMultilevel"/>
    <w:tmpl w:val="735605D0"/>
    <w:lvl w:ilvl="0" w:tplc="D3EEF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D3D3D"/>
    <w:multiLevelType w:val="hybridMultilevel"/>
    <w:tmpl w:val="71F06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45B"/>
    <w:rsid w:val="000772D3"/>
    <w:rsid w:val="00214343"/>
    <w:rsid w:val="00307DD7"/>
    <w:rsid w:val="003A645B"/>
    <w:rsid w:val="005B2E27"/>
    <w:rsid w:val="00617BDC"/>
    <w:rsid w:val="00631DCE"/>
    <w:rsid w:val="00696D09"/>
    <w:rsid w:val="00865BFD"/>
    <w:rsid w:val="00902795"/>
    <w:rsid w:val="00A0104B"/>
    <w:rsid w:val="00B051BB"/>
    <w:rsid w:val="00B51E94"/>
    <w:rsid w:val="00C127B7"/>
    <w:rsid w:val="00CA2D67"/>
    <w:rsid w:val="00CD3F7D"/>
    <w:rsid w:val="00EB4403"/>
    <w:rsid w:val="00F252BD"/>
    <w:rsid w:val="00F3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A645B"/>
    <w:rPr>
      <w:color w:val="0000FF"/>
      <w:u w:val="single"/>
    </w:rPr>
  </w:style>
  <w:style w:type="character" w:styleId="Pogrubienie">
    <w:name w:val="Strong"/>
    <w:uiPriority w:val="22"/>
    <w:qFormat/>
    <w:rsid w:val="003A645B"/>
    <w:rPr>
      <w:b/>
      <w:bCs/>
    </w:rPr>
  </w:style>
  <w:style w:type="paragraph" w:styleId="Nagwek">
    <w:name w:val="header"/>
    <w:basedOn w:val="Normalny"/>
    <w:link w:val="NagwekZnak"/>
    <w:rsid w:val="003A6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6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6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6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A6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64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6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2D67"/>
    <w:pPr>
      <w:spacing w:before="100" w:beforeAutospacing="1" w:after="100" w:afterAutospacing="1"/>
    </w:pPr>
  </w:style>
  <w:style w:type="table" w:styleId="Jasnecieniowanieakcent3">
    <w:name w:val="Light Shading Accent 3"/>
    <w:basedOn w:val="Standardowy"/>
    <w:uiPriority w:val="60"/>
    <w:rsid w:val="00CD3F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CD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7B67-C3B3-4433-B79D-1E899614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DOM</cp:lastModifiedBy>
  <cp:revision>4</cp:revision>
  <dcterms:created xsi:type="dcterms:W3CDTF">2015-08-30T13:43:00Z</dcterms:created>
  <dcterms:modified xsi:type="dcterms:W3CDTF">2015-09-01T07:36:00Z</dcterms:modified>
</cp:coreProperties>
</file>